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3239F" w:rsidRDefault="002461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Beretning for Skærbæk Egnskor 2023</w:t>
      </w:r>
    </w:p>
    <w:p w:rsidR="0024615D" w:rsidRDefault="0024615D">
      <w:pPr>
        <w:rPr>
          <w:b/>
          <w:bCs/>
          <w:sz w:val="28"/>
          <w:szCs w:val="28"/>
        </w:rPr>
      </w:pPr>
    </w:p>
    <w:p w:rsidR="0024615D" w:rsidRDefault="0024615D">
      <w:pPr>
        <w:rPr>
          <w:sz w:val="28"/>
          <w:szCs w:val="28"/>
        </w:rPr>
      </w:pPr>
      <w:r>
        <w:rPr>
          <w:sz w:val="28"/>
          <w:szCs w:val="28"/>
        </w:rPr>
        <w:t>Vi startede koråret den 4. januar med korprøve og ”nytårskur”, hvor Christina og Elise havde sørget for et fint dækket bord og nytårslækkerier.</w:t>
      </w:r>
    </w:p>
    <w:p w:rsidR="0024615D" w:rsidRDefault="00DD348B">
      <w:pPr>
        <w:rPr>
          <w:sz w:val="28"/>
          <w:szCs w:val="28"/>
        </w:rPr>
      </w:pPr>
      <w:r>
        <w:rPr>
          <w:sz w:val="28"/>
          <w:szCs w:val="28"/>
        </w:rPr>
        <w:t>Vi havde generalforsamling den 08.02. hvor Kirsten F. og Pia blev nyvalgt til bestyrelsen.</w:t>
      </w:r>
    </w:p>
    <w:p w:rsidR="00DD348B" w:rsidRDefault="00FE4574">
      <w:pPr>
        <w:rPr>
          <w:sz w:val="28"/>
          <w:szCs w:val="28"/>
        </w:rPr>
      </w:pPr>
      <w:r>
        <w:rPr>
          <w:sz w:val="28"/>
          <w:szCs w:val="28"/>
        </w:rPr>
        <w:t>Den 8. marts</w:t>
      </w:r>
      <w:r w:rsidR="00DD348B">
        <w:rPr>
          <w:sz w:val="28"/>
          <w:szCs w:val="28"/>
        </w:rPr>
        <w:t xml:space="preserve"> havde koret en koncert i Solgården i Bedsted.</w:t>
      </w:r>
    </w:p>
    <w:p w:rsidR="003203B6" w:rsidRDefault="003203B6">
      <w:pPr>
        <w:rPr>
          <w:sz w:val="28"/>
          <w:szCs w:val="28"/>
        </w:rPr>
      </w:pPr>
      <w:r>
        <w:rPr>
          <w:sz w:val="28"/>
          <w:szCs w:val="28"/>
        </w:rPr>
        <w:t xml:space="preserve">Den 25.04. var hele koret inviteret til morgensang med efterfølgende morgenbord i anledning af Gitte og Finns sølvbryllup. En vældig fin formiddag.. Tak fordi vi måtte være med. </w:t>
      </w:r>
    </w:p>
    <w:p w:rsidR="0040577F" w:rsidRDefault="00FE4574">
      <w:pPr>
        <w:rPr>
          <w:sz w:val="28"/>
          <w:szCs w:val="28"/>
        </w:rPr>
      </w:pPr>
      <w:r>
        <w:rPr>
          <w:sz w:val="28"/>
          <w:szCs w:val="28"/>
        </w:rPr>
        <w:t xml:space="preserve">Der var forårskoncert i Emanuel den 24. maj og kordag med Sorø Underholdningskor den 31. maj. Det var en fin dag med </w:t>
      </w:r>
      <w:r w:rsidR="00ED1FFC">
        <w:rPr>
          <w:sz w:val="28"/>
          <w:szCs w:val="28"/>
        </w:rPr>
        <w:t>sam</w:t>
      </w:r>
      <w:r>
        <w:rPr>
          <w:sz w:val="28"/>
          <w:szCs w:val="28"/>
        </w:rPr>
        <w:t xml:space="preserve">sang, </w:t>
      </w:r>
      <w:r w:rsidR="00ED1FFC">
        <w:rPr>
          <w:sz w:val="28"/>
          <w:szCs w:val="28"/>
        </w:rPr>
        <w:t xml:space="preserve">fortælling om egnen ved Peter, </w:t>
      </w:r>
      <w:r>
        <w:rPr>
          <w:sz w:val="28"/>
          <w:szCs w:val="28"/>
        </w:rPr>
        <w:t>udflugt til møllerne i Ballum, fælleskoncert</w:t>
      </w:r>
      <w:r w:rsidR="00ED1FFC">
        <w:rPr>
          <w:sz w:val="28"/>
          <w:szCs w:val="28"/>
        </w:rPr>
        <w:t xml:space="preserve"> med bl.a. en stor hest og kykeliky, sang hos Jens Rosendal</w:t>
      </w:r>
      <w:r w:rsidR="0040577F">
        <w:rPr>
          <w:sz w:val="28"/>
          <w:szCs w:val="28"/>
        </w:rPr>
        <w:t xml:space="preserve"> - som sangerne i  Sorøkoret var  vældig glade for -</w:t>
      </w:r>
      <w:r w:rsidR="00ED1FFC">
        <w:rPr>
          <w:sz w:val="28"/>
          <w:szCs w:val="28"/>
        </w:rPr>
        <w:t xml:space="preserve"> </w:t>
      </w:r>
      <w:r>
        <w:rPr>
          <w:sz w:val="28"/>
          <w:szCs w:val="28"/>
        </w:rPr>
        <w:t>og spisning på Klægager</w:t>
      </w:r>
      <w:r w:rsidR="0040577F">
        <w:rPr>
          <w:sz w:val="28"/>
          <w:szCs w:val="28"/>
        </w:rPr>
        <w:t>, med fejring af jubilarer og fødselarer.</w:t>
      </w:r>
      <w:r>
        <w:rPr>
          <w:sz w:val="28"/>
          <w:szCs w:val="28"/>
        </w:rPr>
        <w:t xml:space="preserve"> </w:t>
      </w:r>
    </w:p>
    <w:p w:rsidR="00FE4574" w:rsidRDefault="00FE4574">
      <w:pPr>
        <w:rPr>
          <w:sz w:val="28"/>
          <w:szCs w:val="28"/>
        </w:rPr>
      </w:pPr>
      <w:r>
        <w:rPr>
          <w:sz w:val="28"/>
          <w:szCs w:val="28"/>
        </w:rPr>
        <w:t>Herefter var der en velfortjent sommerferie.</w:t>
      </w:r>
    </w:p>
    <w:p w:rsidR="00FE4574" w:rsidRDefault="00FE4574">
      <w:pPr>
        <w:rPr>
          <w:sz w:val="28"/>
          <w:szCs w:val="28"/>
        </w:rPr>
      </w:pPr>
      <w:r>
        <w:rPr>
          <w:sz w:val="28"/>
          <w:szCs w:val="28"/>
        </w:rPr>
        <w:t>Vi startede efterårssæsonen den 16. august</w:t>
      </w:r>
      <w:r w:rsidR="00DD5C52">
        <w:rPr>
          <w:sz w:val="28"/>
          <w:szCs w:val="28"/>
        </w:rPr>
        <w:t>.</w:t>
      </w:r>
    </w:p>
    <w:p w:rsidR="00DD5C52" w:rsidRDefault="00DD5C52">
      <w:pPr>
        <w:rPr>
          <w:sz w:val="28"/>
          <w:szCs w:val="28"/>
        </w:rPr>
      </w:pPr>
      <w:r>
        <w:rPr>
          <w:sz w:val="28"/>
          <w:szCs w:val="28"/>
        </w:rPr>
        <w:t xml:space="preserve">Den 24. september var vi på til </w:t>
      </w:r>
      <w:r w:rsidR="00F642B1">
        <w:rPr>
          <w:sz w:val="28"/>
          <w:szCs w:val="28"/>
        </w:rPr>
        <w:t xml:space="preserve">bustur til </w:t>
      </w:r>
      <w:r>
        <w:rPr>
          <w:sz w:val="28"/>
          <w:szCs w:val="28"/>
        </w:rPr>
        <w:t>Slesvig. Vi så Mikkelberg</w:t>
      </w:r>
      <w:r w:rsidR="00F642B1">
        <w:rPr>
          <w:sz w:val="28"/>
          <w:szCs w:val="28"/>
        </w:rPr>
        <w:t xml:space="preserve">, </w:t>
      </w:r>
      <w:r>
        <w:rPr>
          <w:sz w:val="28"/>
          <w:szCs w:val="28"/>
        </w:rPr>
        <w:t>hørte om stedet og så kunstudstillingen. I deres fine opholdsrum indtog vi frokosten, hvorefter vi tog til Den danske kirke i Slesvig, hvor vi deltog i en gudstjeneste</w:t>
      </w:r>
      <w:r w:rsidR="00F642B1">
        <w:rPr>
          <w:sz w:val="28"/>
          <w:szCs w:val="28"/>
        </w:rPr>
        <w:t xml:space="preserve"> med efterfølgende kaffebord. </w:t>
      </w:r>
    </w:p>
    <w:p w:rsidR="00F642B1" w:rsidRDefault="00F642B1">
      <w:pPr>
        <w:rPr>
          <w:sz w:val="28"/>
          <w:szCs w:val="28"/>
        </w:rPr>
      </w:pPr>
      <w:r>
        <w:rPr>
          <w:sz w:val="28"/>
          <w:szCs w:val="28"/>
        </w:rPr>
        <w:t xml:space="preserve">Den 4. oktober havde vi åben korprøve i forbindelse med Tønder kommunes kulturdag. Det ville være en overdrivelse at sige, at det var velbesøgt, men der mødte dog 3 mand frem for at deltage. </w:t>
      </w:r>
    </w:p>
    <w:p w:rsidR="00F642B1" w:rsidRDefault="00F642B1">
      <w:pPr>
        <w:rPr>
          <w:sz w:val="28"/>
          <w:szCs w:val="28"/>
        </w:rPr>
      </w:pPr>
      <w:r>
        <w:rPr>
          <w:sz w:val="28"/>
          <w:szCs w:val="28"/>
        </w:rPr>
        <w:t xml:space="preserve">Den 10. oktober stod Sing’n Swing for årets debatskabende arrangement. De havde engageret Jakob Bobjerg Nielsen til at sætte gang i sangen, og det må man nok sige, at han gjorde. </w:t>
      </w:r>
      <w:r w:rsidR="00ED1FFC">
        <w:rPr>
          <w:sz w:val="28"/>
          <w:szCs w:val="28"/>
        </w:rPr>
        <w:t xml:space="preserve"> En meget energisk herre.</w:t>
      </w:r>
    </w:p>
    <w:p w:rsidR="0001153E" w:rsidRDefault="00ED1FFC">
      <w:pPr>
        <w:rPr>
          <w:sz w:val="28"/>
          <w:szCs w:val="28"/>
        </w:rPr>
      </w:pPr>
      <w:r>
        <w:rPr>
          <w:sz w:val="28"/>
          <w:szCs w:val="28"/>
        </w:rPr>
        <w:t xml:space="preserve">Så sang vi til fredagslækkerier </w:t>
      </w:r>
      <w:r w:rsidR="0001153E">
        <w:rPr>
          <w:sz w:val="28"/>
          <w:szCs w:val="28"/>
        </w:rPr>
        <w:t xml:space="preserve">ved ”Masker i marsken” den 27. oktober. </w:t>
      </w:r>
      <w:r w:rsidR="0040577F">
        <w:rPr>
          <w:sz w:val="28"/>
          <w:szCs w:val="28"/>
        </w:rPr>
        <w:t>Det var e</w:t>
      </w:r>
      <w:r w:rsidR="0001153E">
        <w:rPr>
          <w:sz w:val="28"/>
          <w:szCs w:val="28"/>
        </w:rPr>
        <w:t>t meget velbesøgt arrangement.</w:t>
      </w:r>
    </w:p>
    <w:p w:rsidR="0001153E" w:rsidRDefault="0001153E">
      <w:pPr>
        <w:rPr>
          <w:sz w:val="28"/>
          <w:szCs w:val="28"/>
        </w:rPr>
      </w:pPr>
      <w:r>
        <w:rPr>
          <w:sz w:val="28"/>
          <w:szCs w:val="28"/>
        </w:rPr>
        <w:t>Der var adventskoncert i Arrild kirke den 29. november med efterfølgende kaffe i konfirmandstuen.</w:t>
      </w:r>
    </w:p>
    <w:p w:rsidR="00ED1FFC" w:rsidRDefault="0001153E">
      <w:pPr>
        <w:rPr>
          <w:sz w:val="28"/>
          <w:szCs w:val="28"/>
        </w:rPr>
      </w:pPr>
      <w:r>
        <w:rPr>
          <w:sz w:val="28"/>
          <w:szCs w:val="28"/>
        </w:rPr>
        <w:t xml:space="preserve">Den 6. december havde vi en meget velbesøgt velgørenhedskoncert med et meget veloplagt publikum i asylcentret i Hvidding. </w:t>
      </w:r>
      <w:r w:rsidR="0040577F">
        <w:rPr>
          <w:sz w:val="28"/>
          <w:szCs w:val="28"/>
        </w:rPr>
        <w:t>Det var e</w:t>
      </w:r>
      <w:r>
        <w:rPr>
          <w:sz w:val="28"/>
          <w:szCs w:val="28"/>
        </w:rPr>
        <w:t xml:space="preserve">n oplevelse af de sjældne. </w:t>
      </w:r>
    </w:p>
    <w:p w:rsidR="00F642B1" w:rsidRDefault="0001153E">
      <w:pPr>
        <w:rPr>
          <w:sz w:val="28"/>
          <w:szCs w:val="28"/>
        </w:rPr>
      </w:pPr>
      <w:r>
        <w:rPr>
          <w:sz w:val="28"/>
          <w:szCs w:val="28"/>
        </w:rPr>
        <w:t>Vi sluttede af med vores julekoncert den 18. december. Det blev en todelt aften med fejring af Rømødæmningens indvielse med sang af en gruppe fra Rømø</w:t>
      </w:r>
      <w:r w:rsidR="00086D85">
        <w:rPr>
          <w:sz w:val="28"/>
          <w:szCs w:val="28"/>
        </w:rPr>
        <w:t xml:space="preserve">, og Skærbæk Egnskors julekoncert. </w:t>
      </w:r>
      <w:r w:rsidR="0040577F">
        <w:rPr>
          <w:sz w:val="28"/>
          <w:szCs w:val="28"/>
        </w:rPr>
        <w:t>Også dette arrangement var velbesøgt.</w:t>
      </w:r>
    </w:p>
    <w:p w:rsidR="006C4006" w:rsidRDefault="006C4006">
      <w:pPr>
        <w:rPr>
          <w:sz w:val="28"/>
          <w:szCs w:val="28"/>
        </w:rPr>
      </w:pPr>
    </w:p>
    <w:p w:rsidR="006C4006" w:rsidRDefault="006C4006">
      <w:pPr>
        <w:rPr>
          <w:sz w:val="28"/>
          <w:szCs w:val="28"/>
        </w:rPr>
      </w:pPr>
      <w:r>
        <w:rPr>
          <w:sz w:val="28"/>
          <w:szCs w:val="28"/>
        </w:rPr>
        <w:t>Ellen Jørgensen</w:t>
      </w:r>
    </w:p>
    <w:p w:rsidR="006C4006" w:rsidRPr="0024615D" w:rsidRDefault="006C4006">
      <w:pPr>
        <w:rPr>
          <w:sz w:val="28"/>
          <w:szCs w:val="28"/>
        </w:rPr>
      </w:pPr>
      <w:r>
        <w:rPr>
          <w:sz w:val="28"/>
          <w:szCs w:val="28"/>
        </w:rPr>
        <w:t>formand</w:t>
      </w:r>
    </w:p>
    <w:sectPr w:rsidR="006C4006" w:rsidRPr="0024615D" w:rsidSect="007E3536">
      <w:pgSz w:w="11906" w:h="16838"/>
      <w:pgMar w:top="1701" w:right="1134" w:bottom="1701" w:left="1134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1304"/>
  <w:hyphenationZone w:val="425"/>
  <w:characterSpacingControl w:val="doNotCompress"/>
  <w:compat/>
  <w:rsids>
    <w:rsidRoot w:val="0024615D"/>
    <w:rsid w:val="0001153E"/>
    <w:rsid w:val="00086D85"/>
    <w:rsid w:val="0024615D"/>
    <w:rsid w:val="003203B6"/>
    <w:rsid w:val="0040577F"/>
    <w:rsid w:val="005E1710"/>
    <w:rsid w:val="006C4006"/>
    <w:rsid w:val="007E3536"/>
    <w:rsid w:val="007F202B"/>
    <w:rsid w:val="00B3239F"/>
    <w:rsid w:val="00DD348B"/>
    <w:rsid w:val="00DD5C52"/>
    <w:rsid w:val="00ED1FFC"/>
    <w:rsid w:val="00F642B1"/>
    <w:rsid w:val="00FE4574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36"/>
  </w:style>
  <w:style w:type="paragraph" w:styleId="Overskrift1">
    <w:name w:val="heading 1"/>
    <w:basedOn w:val="Normal"/>
    <w:next w:val="Normal"/>
    <w:link w:val="Overskrift1Tegn"/>
    <w:uiPriority w:val="9"/>
    <w:qFormat/>
    <w:rsid w:val="002461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46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461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461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461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461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461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461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461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semiHidden/>
    <w:unhideWhenUsed/>
  </w:style>
  <w:style w:type="table" w:default="1" w:styleId="Tabel-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461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461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461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4615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4615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4615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4615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4615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4615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Tegn"/>
    <w:uiPriority w:val="10"/>
    <w:qFormat/>
    <w:rsid w:val="002461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Tegn">
    <w:name w:val="Rubrik Tegn"/>
    <w:basedOn w:val="Standardskrifttypeiafsnit"/>
    <w:link w:val="Rubrik"/>
    <w:uiPriority w:val="10"/>
    <w:rsid w:val="00246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461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461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46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4615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4615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4615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461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4615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461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1862</Characters>
  <Application>Microsoft Word 12.0.0</Application>
  <DocSecurity>0</DocSecurity>
  <Lines>15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Jørgensen</dc:creator>
  <cp:keywords/>
  <dc:description/>
  <cp:lastModifiedBy>Pia Holm</cp:lastModifiedBy>
  <cp:revision>2</cp:revision>
  <dcterms:created xsi:type="dcterms:W3CDTF">2024-02-10T09:54:00Z</dcterms:created>
  <dcterms:modified xsi:type="dcterms:W3CDTF">2024-02-10T09:54:00Z</dcterms:modified>
</cp:coreProperties>
</file>